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17" w:rsidRPr="00A063FE" w:rsidRDefault="00495817" w:rsidP="00495817">
      <w:pPr>
        <w:spacing w:line="240" w:lineRule="auto"/>
        <w:rPr>
          <w:rFonts w:ascii="Century Schoolbook" w:hAnsi="Century Schoolbook"/>
          <w:b/>
          <w:color w:val="000000" w:themeColor="text1"/>
          <w:sz w:val="28"/>
          <w:szCs w:val="28"/>
          <w:u w:val="single"/>
        </w:rPr>
      </w:pPr>
      <w:r w:rsidRPr="00A063FE">
        <w:rPr>
          <w:rFonts w:ascii="Century Schoolbook" w:hAnsi="Century Schoolbook"/>
          <w:b/>
          <w:color w:val="000000" w:themeColor="text1"/>
          <w:sz w:val="28"/>
          <w:szCs w:val="28"/>
          <w:u w:val="single"/>
        </w:rPr>
        <w:t>Anchor Activities</w:t>
      </w:r>
    </w:p>
    <w:p w:rsidR="00495817" w:rsidRDefault="00495817" w:rsidP="00495817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 w:rsidRPr="00181F17">
        <w:rPr>
          <w:rFonts w:ascii="Century Schoolbook" w:hAnsi="Century Schoolbook"/>
          <w:color w:val="000000" w:themeColor="text1"/>
          <w:sz w:val="20"/>
          <w:szCs w:val="20"/>
        </w:rPr>
        <w:t>These “anchor activities” are assignments that students can work on during a class period, unit of study, and grading period or longer. Anchor activities need to be related to content, meaningful and challenging to students- they need to be things for which students need to be held accountable. Anchor activities are not the same as what we used to call “seat work” or “busy work</w:t>
      </w:r>
      <w:r>
        <w:rPr>
          <w:rFonts w:ascii="Century Schoolbook" w:hAnsi="Century Schoolbook"/>
          <w:color w:val="000000" w:themeColor="text1"/>
          <w:sz w:val="24"/>
          <w:szCs w:val="24"/>
        </w:rPr>
        <w:t xml:space="preserve">”  </w:t>
      </w:r>
    </w:p>
    <w:p w:rsidR="00495817" w:rsidRDefault="00495817" w:rsidP="00495817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Can be: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Used in any subject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Whole class assignments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Small group or individual assignment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Tiered to meet the needs of different readiness levels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Interdisciplinary for use across content areas of teams</w:t>
      </w:r>
    </w:p>
    <w:p w:rsidR="00495817" w:rsidRDefault="00495817" w:rsidP="00495817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Work best when: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Expectations are clear and the tasks are taught and practiced prior to use.</w:t>
      </w:r>
    </w:p>
    <w:p w:rsidR="00495817" w:rsidRDefault="00495817" w:rsidP="00495817">
      <w:pPr>
        <w:pStyle w:val="ListParagraph"/>
        <w:numPr>
          <w:ilvl w:val="1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When students are held accountable for on task behavior and or task completion.</w:t>
      </w:r>
    </w:p>
    <w:p w:rsidR="00495817" w:rsidRDefault="00495817" w:rsidP="00495817">
      <w:pPr>
        <w:pStyle w:val="ListParagraph"/>
        <w:numPr>
          <w:ilvl w:val="0"/>
          <w:numId w:val="1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Using Anchor Activities to Create groups</w:t>
      </w:r>
    </w:p>
    <w:p w:rsidR="00495817" w:rsidRDefault="00495817" w:rsidP="00495817">
      <w:pPr>
        <w:pStyle w:val="ListParagraph"/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pStyle w:val="ListParagraph"/>
        <w:numPr>
          <w:ilvl w:val="0"/>
          <w:numId w:val="2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 xml:space="preserve"> Teach the whole class to work independently and quietly on the anchor activity.</w:t>
      </w:r>
    </w:p>
    <w:p w:rsidR="00495817" w:rsidRDefault="00495817" w:rsidP="00495817">
      <w:pPr>
        <w:pStyle w:val="ListParagraph"/>
        <w:numPr>
          <w:ilvl w:val="0"/>
          <w:numId w:val="2"/>
        </w:num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Pr="008A5F78" w:rsidRDefault="00495817" w:rsidP="00495817">
      <w:pPr>
        <w:spacing w:line="240" w:lineRule="auto"/>
        <w:ind w:left="2880"/>
        <w:rPr>
          <w:rFonts w:ascii="Century Schoolbook" w:hAnsi="Century Schoolbook"/>
          <w:color w:val="000000" w:themeColor="text1"/>
          <w:sz w:val="24"/>
          <w:szCs w:val="24"/>
        </w:rPr>
      </w:pPr>
      <w:r w:rsidRPr="00DF348A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219.75pt;margin-top:24.95pt;width:49.5pt;height:26.25pt;z-index:251661312"/>
        </w:pict>
      </w:r>
      <w:r>
        <w:rPr>
          <w:rFonts w:ascii="Century Schoolbook" w:hAnsi="Century Schoolbook"/>
          <w:color w:val="000000" w:themeColor="text1"/>
          <w:sz w:val="24"/>
          <w:szCs w:val="24"/>
        </w:rPr>
        <w:t xml:space="preserve">                       </w:t>
      </w:r>
      <w:r w:rsidRPr="008A5F78">
        <w:rPr>
          <w:rFonts w:ascii="Century Schoolbook" w:hAnsi="Century Schoolbook"/>
          <w:color w:val="000000" w:themeColor="text1"/>
          <w:sz w:val="24"/>
          <w:szCs w:val="24"/>
        </w:rPr>
        <w:t>Flip-Flop</w:t>
      </w:r>
    </w:p>
    <w:p w:rsidR="00495817" w:rsidRPr="008A5F78" w:rsidRDefault="00495817" w:rsidP="00495817">
      <w:pPr>
        <w:spacing w:line="240" w:lineRule="auto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noProof/>
          <w:color w:val="000000" w:themeColor="text1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8.25pt;margin-top:.5pt;width:141.5pt;height:42.5pt;z-index:251662336;mso-width-relative:margin;mso-height-relative:margin">
            <v:textbox>
              <w:txbxContent>
                <w:p w:rsidR="00495817" w:rsidRPr="008A5F78" w:rsidRDefault="00495817" w:rsidP="00495817">
                  <w:pPr>
                    <w:rPr>
                      <w:b/>
                    </w:rPr>
                  </w:pPr>
                  <w:r w:rsidRPr="008A5F78">
                    <w:rPr>
                      <w:b/>
                    </w:rPr>
                    <w:t>Half the class works on anchor activity</w:t>
                  </w:r>
                </w:p>
              </w:txbxContent>
            </v:textbox>
          </v:shape>
        </w:pict>
      </w:r>
      <w:r w:rsidRPr="00DF348A">
        <w:rPr>
          <w:noProof/>
        </w:rPr>
        <w:pict>
          <v:shape id="_x0000_s1029" type="#_x0000_t202" style="position:absolute;margin-left:306pt;margin-top:.5pt;width:121.5pt;height:42.5pt;z-index:251663360">
            <v:textbox>
              <w:txbxContent>
                <w:p w:rsidR="00495817" w:rsidRPr="008A5F78" w:rsidRDefault="00495817" w:rsidP="00495817">
                  <w:pPr>
                    <w:rPr>
                      <w:b/>
                    </w:rPr>
                  </w:pPr>
                  <w:r w:rsidRPr="008A5F78">
                    <w:rPr>
                      <w:b/>
                    </w:rPr>
                    <w:t>Other half works on a different activity.</w:t>
                  </w:r>
                </w:p>
              </w:txbxContent>
            </v:textbox>
          </v:shape>
        </w:pict>
      </w:r>
      <w:r w:rsidRPr="00DF348A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margin-left:219.75pt;margin-top:23.6pt;width:43.5pt;height:25.5pt;z-index:251660288"/>
        </w:pic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ind w:firstLine="720"/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3.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 w:rsidRPr="00DF348A">
        <w:rPr>
          <w:noProof/>
        </w:rPr>
        <w:pict>
          <v:shape id="_x0000_s1030" type="#_x0000_t202" style="position:absolute;margin-left:18pt;margin-top:21.25pt;width:181.45pt;height:47.25pt;z-index:251664384">
            <v:textbox style="mso-next-textbox:#_x0000_s1030">
              <w:txbxContent>
                <w:p w:rsidR="00495817" w:rsidRPr="008A5F78" w:rsidRDefault="00495817" w:rsidP="00495817">
                  <w:pPr>
                    <w:rPr>
                      <w:rFonts w:ascii="Century Schoolbook" w:hAnsi="Century Schoolbook"/>
                      <w:b/>
                      <w:color w:val="000000" w:themeColor="text1"/>
                      <w:sz w:val="24"/>
                      <w:szCs w:val="24"/>
                    </w:rPr>
                  </w:pPr>
                  <w:r w:rsidRPr="008A5F78">
                    <w:rPr>
                      <w:rFonts w:ascii="Century Schoolbook" w:hAnsi="Century Schoolbook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8A5F78">
                    <w:rPr>
                      <w:rFonts w:ascii="Century Schoolbook" w:hAnsi="Century Schoolbook"/>
                      <w:b/>
                      <w:color w:val="000000" w:themeColor="text1"/>
                      <w:sz w:val="24"/>
                      <w:szCs w:val="24"/>
                    </w:rPr>
                    <w:t>1/3 works on anchor activity</w:t>
                  </w:r>
                </w:p>
              </w:txbxContent>
            </v:textbox>
            <w10:wrap type="square"/>
          </v:shape>
        </w:pict>
      </w:r>
      <w:r w:rsidRPr="00DF348A">
        <w:rPr>
          <w:noProof/>
        </w:rPr>
        <w:pict>
          <v:shape id="_x0000_s1032" type="#_x0000_t202" style="position:absolute;margin-left:157.8pt;margin-top:21.25pt;width:147pt;height:47.25pt;z-index:251666432">
            <v:textbox>
              <w:txbxContent>
                <w:p w:rsidR="00495817" w:rsidRPr="008A5F78" w:rsidRDefault="00495817" w:rsidP="00495817">
                  <w:pPr>
                    <w:rPr>
                      <w:b/>
                    </w:rPr>
                  </w:pPr>
                  <w:r w:rsidRPr="008A5F78">
                    <w:rPr>
                      <w:b/>
                    </w:rPr>
                    <w:t xml:space="preserve">1/3 works with teacher – direct </w:t>
                  </w:r>
                  <w:r w:rsidRPr="00181F17">
                    <w:rPr>
                      <w:rFonts w:ascii="Century Schoolbook" w:hAnsi="Century Schoolbook"/>
                      <w:b/>
                    </w:rPr>
                    <w:t>instruction</w:t>
                  </w:r>
                  <w:r w:rsidRPr="008A5F78"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DF348A">
        <w:rPr>
          <w:noProof/>
        </w:rPr>
        <w:pict>
          <v:shape id="_x0000_s1031" type="#_x0000_t202" style="position:absolute;margin-left:7.55pt;margin-top:21.25pt;width:118.5pt;height:47.25pt;z-index:251665408">
            <v:textbox>
              <w:txbxContent>
                <w:p w:rsidR="00495817" w:rsidRPr="008A5F78" w:rsidRDefault="00495817" w:rsidP="00495817">
                  <w:pPr>
                    <w:rPr>
                      <w:b/>
                    </w:rPr>
                  </w:pPr>
                  <w:r w:rsidRPr="008A5F78">
                    <w:rPr>
                      <w:b/>
                    </w:rPr>
                    <w:t xml:space="preserve">1/3 works on a </w:t>
                  </w:r>
                  <w:r w:rsidRPr="00181F17">
                    <w:rPr>
                      <w:rFonts w:ascii="Century Schoolbook" w:hAnsi="Century Schoolbook"/>
                      <w:b/>
                    </w:rPr>
                    <w:t>different</w:t>
                  </w:r>
                  <w:r w:rsidRPr="008A5F78">
                    <w:rPr>
                      <w:b/>
                    </w:rPr>
                    <w:t xml:space="preserve"> activity</w:t>
                  </w:r>
                </w:p>
              </w:txbxContent>
            </v:textbox>
          </v:shape>
        </w:pic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ind w:left="2880"/>
        <w:rPr>
          <w:rFonts w:ascii="Century Schoolbook" w:hAnsi="Century Schoolbook"/>
          <w:color w:val="000000" w:themeColor="text1"/>
          <w:sz w:val="24"/>
          <w:szCs w:val="24"/>
        </w:rPr>
      </w:pPr>
      <w:r w:rsidRPr="00181F17">
        <w:rPr>
          <w:rFonts w:ascii="Century Schoolbook" w:hAnsi="Century Schoolbook"/>
          <w:noProof/>
          <w:color w:val="000000" w:themeColor="text1"/>
          <w:sz w:val="24"/>
          <w:szCs w:val="24"/>
        </w:rPr>
        <w:drawing>
          <wp:inline distT="0" distB="0" distL="0" distR="0">
            <wp:extent cx="1333500" cy="1132672"/>
            <wp:effectExtent l="19050" t="0" r="0" b="0"/>
            <wp:docPr id="14" name="Picture 107" descr="C:\Documents and Settings\danielle.jamieson\Local Settings\Temporary Internet Files\Content.IE5\6EI0CY27\MCj030385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Documents and Settings\danielle.jamieson\Local Settings\Temporary Internet Files\Content.IE5\6EI0CY27\MCj0303859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33500" cy="113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17" w:rsidRDefault="00495817" w:rsidP="00495817">
      <w:pPr>
        <w:ind w:left="2160" w:firstLine="720"/>
        <w:rPr>
          <w:rFonts w:ascii="Century Schoolbook" w:hAnsi="Century Schoolbook"/>
          <w:color w:val="000000" w:themeColor="text1"/>
          <w:sz w:val="24"/>
          <w:szCs w:val="24"/>
        </w:rPr>
      </w:pPr>
      <w:r w:rsidRPr="00181F17">
        <w:rPr>
          <w:rFonts w:ascii="Century Schoolbook" w:hAnsi="Century Schoolbook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1533525" cy="1342850"/>
            <wp:effectExtent l="19050" t="0" r="9525" b="0"/>
            <wp:docPr id="16" name="Picture 107" descr="C:\Documents and Settings\danielle.jamieson\Local Settings\Temporary Internet Files\Content.IE5\6EI0CY27\MCj030385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Documents and Settings\danielle.jamieson\Local Settings\Temporary Internet Files\Content.IE5\6EI0CY27\MCj0303859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33525" cy="134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 w:rsidRPr="00181F17">
        <w:rPr>
          <w:rFonts w:ascii="Century Schoolbook" w:hAnsi="Century Schoolbook"/>
          <w:b/>
          <w:color w:val="000000" w:themeColor="text1"/>
          <w:sz w:val="24"/>
          <w:szCs w:val="24"/>
        </w:rPr>
        <w:t>Planning for Anchor activities</w:t>
      </w:r>
      <w:r>
        <w:rPr>
          <w:rFonts w:ascii="Century Schoolbook" w:hAnsi="Century Schoolbook"/>
          <w:color w:val="000000" w:themeColor="text1"/>
          <w:sz w:val="24"/>
          <w:szCs w:val="24"/>
        </w:rPr>
        <w:t>: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Subject/Content Area: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Name and description of anchor activity: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How will activity be introduced to students?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How will the activity be managed and monitored?</w:t>
      </w:r>
    </w:p>
    <w:p w:rsidR="00495817" w:rsidRPr="00181F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Points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Notebook or duo tang with a log that states a record of student learning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Journal entry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Rubric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Checklist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Portfolio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On task behaviors</w:t>
      </w:r>
    </w:p>
    <w:p w:rsidR="00495817" w:rsidRDefault="00495817" w:rsidP="00495817">
      <w:pPr>
        <w:pStyle w:val="ListParagraph"/>
        <w:numPr>
          <w:ilvl w:val="0"/>
          <w:numId w:val="3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Random check</w:t>
      </w: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495817" w:rsidRDefault="00495817" w:rsidP="00495817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1063E8" w:rsidRDefault="00495817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72C"/>
    <w:multiLevelType w:val="hybridMultilevel"/>
    <w:tmpl w:val="29BC8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24FE9"/>
    <w:multiLevelType w:val="hybridMultilevel"/>
    <w:tmpl w:val="D79E5C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E7002"/>
    <w:multiLevelType w:val="hybridMultilevel"/>
    <w:tmpl w:val="9716ACC8"/>
    <w:lvl w:ilvl="0" w:tplc="AF7A5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95817"/>
    <w:rsid w:val="00346CE4"/>
    <w:rsid w:val="00495817"/>
    <w:rsid w:val="00561107"/>
    <w:rsid w:val="008B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8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>SWSD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2012-07-09T03:29:00Z</dcterms:created>
  <dcterms:modified xsi:type="dcterms:W3CDTF">2012-07-09T03:29:00Z</dcterms:modified>
</cp:coreProperties>
</file>